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Calibri" w:cs="Calibri" w:eastAsia="Calibri" w:hAnsi="Calibri"/>
          <w:b w:val="1"/>
          <w:color w:val="000000"/>
        </w:rPr>
        <w:drawing>
          <wp:inline distB="0" distT="0" distL="0" distR="0">
            <wp:extent cx="2571750" cy="850446"/>
            <wp:effectExtent b="0" l="0" r="0" t="0"/>
            <wp:docPr descr="Logo&#10;&#10;Description automatically generated" id="8"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rPr>
      </w:pPr>
      <w:r w:rsidDel="00000000" w:rsidR="00000000" w:rsidRPr="00000000">
        <w:rPr>
          <w:color w:val="000000"/>
          <w:rtl w:val="0"/>
        </w:rPr>
        <w:t xml:space="preserve">Contact:       </w:t>
      </w:r>
      <w:r w:rsidDel="00000000" w:rsidR="00000000" w:rsidRPr="00000000">
        <w:rPr>
          <w:rtl w:val="0"/>
        </w:rPr>
        <w:t xml:space="preserve">Jake Oliver</w:t>
      </w:r>
      <w:r w:rsidDel="00000000" w:rsidR="00000000" w:rsidRPr="00000000">
        <w:rPr>
          <w:color w:val="000000"/>
          <w:rtl w:val="0"/>
        </w:rPr>
        <w:t xml:space="preserve">, Anat Gerstein PR</w:t>
      </w:r>
      <w:r w:rsidDel="00000000" w:rsidR="00000000" w:rsidRPr="00000000">
        <w:rPr>
          <w:rtl w:val="0"/>
        </w:rPr>
      </w:r>
    </w:p>
    <w:p w:rsidR="00000000" w:rsidDel="00000000" w:rsidP="00000000" w:rsidRDefault="00000000" w:rsidRPr="00000000" w14:paraId="00000004">
      <w:pPr>
        <w:rPr>
          <w:b w:val="1"/>
          <w:color w:val="000000"/>
        </w:rPr>
      </w:pPr>
      <w:r w:rsidDel="00000000" w:rsidR="00000000" w:rsidRPr="00000000">
        <w:rPr>
          <w:color w:val="000000"/>
          <w:rtl w:val="0"/>
        </w:rPr>
        <w:t xml:space="preserve">                       </w:t>
      </w:r>
      <w:hyperlink r:id="rId8">
        <w:r w:rsidDel="00000000" w:rsidR="00000000" w:rsidRPr="00000000">
          <w:rPr>
            <w:color w:val="1155cc"/>
            <w:u w:val="single"/>
            <w:rtl w:val="0"/>
          </w:rPr>
          <w:t xml:space="preserve">jake@anatgerstein.com</w:t>
        </w:r>
      </w:hyperlink>
      <w:r w:rsidDel="00000000" w:rsidR="00000000" w:rsidRPr="00000000">
        <w:rPr>
          <w:color w:val="000000"/>
          <w:rtl w:val="0"/>
        </w:rPr>
        <w:t xml:space="preserve">, 347 361 9983</w:t>
      </w:r>
      <w:r w:rsidDel="00000000" w:rsidR="00000000" w:rsidRPr="00000000">
        <w:rPr>
          <w:rtl w:val="0"/>
        </w:rPr>
      </w:r>
    </w:p>
    <w:p w:rsidR="00000000" w:rsidDel="00000000" w:rsidP="00000000" w:rsidRDefault="00000000" w:rsidRPr="00000000" w14:paraId="00000005">
      <w:pPr>
        <w:rPr>
          <w:b w:val="1"/>
          <w:color w:val="000000"/>
          <w:u w:val="single"/>
        </w:rPr>
      </w:pPr>
      <w:r w:rsidDel="00000000" w:rsidR="00000000" w:rsidRPr="00000000">
        <w:rPr>
          <w:rtl w:val="0"/>
        </w:rPr>
      </w:r>
    </w:p>
    <w:p w:rsidR="00000000" w:rsidDel="00000000" w:rsidP="00000000" w:rsidRDefault="00000000" w:rsidRPr="00000000" w14:paraId="00000006">
      <w:pPr>
        <w:rPr>
          <w:b w:val="1"/>
          <w:color w:val="222222"/>
        </w:rPr>
      </w:pPr>
      <w:r w:rsidDel="00000000" w:rsidR="00000000" w:rsidRPr="00000000">
        <w:rPr>
          <w:color w:val="000000"/>
          <w:u w:val="single"/>
          <w:rtl w:val="0"/>
        </w:rPr>
        <w:t xml:space="preserve">For </w:t>
      </w:r>
      <w:r w:rsidDel="00000000" w:rsidR="00000000" w:rsidRPr="00000000">
        <w:rPr>
          <w:u w:val="single"/>
          <w:rtl w:val="0"/>
        </w:rPr>
        <w:t xml:space="preserve">Immediate Release</w:t>
      </w:r>
      <w:r w:rsidDel="00000000" w:rsidR="00000000" w:rsidRPr="00000000">
        <w:rPr>
          <w:rtl w:val="0"/>
        </w:rPr>
      </w:r>
    </w:p>
    <w:p w:rsidR="00000000" w:rsidDel="00000000" w:rsidP="00000000" w:rsidRDefault="00000000" w:rsidRPr="00000000" w14:paraId="00000007">
      <w:pPr>
        <w:rPr>
          <w:b w:val="1"/>
          <w:color w:val="222222"/>
        </w:rPr>
      </w:pPr>
      <w:r w:rsidDel="00000000" w:rsidR="00000000" w:rsidRPr="00000000">
        <w:rPr>
          <w:rtl w:val="0"/>
        </w:rPr>
      </w:r>
    </w:p>
    <w:p w:rsidR="00000000" w:rsidDel="00000000" w:rsidP="00000000" w:rsidRDefault="00000000" w:rsidRPr="00000000" w14:paraId="00000008">
      <w:pPr>
        <w:jc w:val="center"/>
        <w:rPr>
          <w:b w:val="1"/>
          <w:sz w:val="28"/>
          <w:szCs w:val="28"/>
          <w:highlight w:val="white"/>
        </w:rPr>
      </w:pPr>
      <w:r w:rsidDel="00000000" w:rsidR="00000000" w:rsidRPr="00000000">
        <w:rPr>
          <w:b w:val="1"/>
          <w:sz w:val="28"/>
          <w:szCs w:val="28"/>
          <w:highlight w:val="white"/>
          <w:rtl w:val="0"/>
        </w:rPr>
        <w:t xml:space="preserve">QUEENS CHAMBER OF COMMERCE THANKS OUTGOING NYPD COMMISSIONER KEECHANT SEWELL FOR HER SERVICE</w:t>
      </w:r>
    </w:p>
    <w:p w:rsidR="00000000" w:rsidDel="00000000" w:rsidP="00000000" w:rsidRDefault="00000000" w:rsidRPr="00000000" w14:paraId="00000009">
      <w:pPr>
        <w:jc w:val="left"/>
        <w:rPr>
          <w:b w:val="1"/>
          <w:i w:val="1"/>
          <w:highlight w:val="white"/>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pPr>
      <w:r w:rsidDel="00000000" w:rsidR="00000000" w:rsidRPr="00000000">
        <w:rPr>
          <w:color w:val="222222"/>
          <w:rtl w:val="0"/>
        </w:rPr>
        <w:t xml:space="preserve">QUEENS, NY (June 13, 2023)-- The Queens Chamber of Commerce, Queens’ oldest and largest business association, has released the following statement from President and CEO Thomas J. Grech on the departure of NYPD Commissioner Keechant Sewell, thanking her for her service to New York City:</w:t>
      </w:r>
      <w:r w:rsidDel="00000000" w:rsidR="00000000" w:rsidRPr="00000000">
        <w:rPr>
          <w:rtl w:val="0"/>
        </w:rPr>
      </w:r>
    </w:p>
    <w:p w:rsidR="00000000" w:rsidDel="00000000" w:rsidP="00000000" w:rsidRDefault="00000000" w:rsidRPr="00000000" w14:paraId="0000000C">
      <w:pPr>
        <w:shd w:fill="ffffff" w:val="clear"/>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w:t>
      </w:r>
      <w:r w:rsidDel="00000000" w:rsidR="00000000" w:rsidRPr="00000000">
        <w:rPr>
          <w:color w:val="222222"/>
          <w:rtl w:val="0"/>
        </w:rPr>
        <w:t xml:space="preserve">On behalf of the Board, Staff and Members of the Queens Chamber of Commerce, I would like to extend a heartfelt thank you to NYPD Commissioner Keechant Sewell for her steadfast leadership and commitment to New Yorkers over the past eighteen months. Mayor Eric Adams often says that there cannot be prosperity without public safety.  Commissioner Sewell dedication to the safety of our city has been recognized and appreciated by the Queens business community. </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“We were delighted to honor Commissioner Sewell at our 2022 St. Patrick’s Day luncheon, an event that shattered our attendance records. That afternoon Commissioner Sewell accepted our Public Service Award on behalf of the entire NYPD, and impressed us all with her vision for the department and understanding of the importance of public safety to small businesses.</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“Commissioner Sewell will be sorely missed by the people and small business community of Queens County and all of New York City, and we wish her the best of luck in her next chapter.”</w:t>
      </w:r>
    </w:p>
    <w:p w:rsidR="00000000" w:rsidDel="00000000" w:rsidP="00000000" w:rsidRDefault="00000000" w:rsidRPr="00000000" w14:paraId="00000012">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13">
      <w:pPr>
        <w:spacing w:after="160" w:lineRule="auto"/>
        <w:rPr>
          <w:b w:val="1"/>
        </w:rPr>
      </w:pPr>
      <w:r w:rsidDel="00000000" w:rsidR="00000000" w:rsidRPr="00000000">
        <w:rPr>
          <w:color w:val="000000"/>
          <w:rtl w:val="0"/>
        </w:rPr>
        <w:br w:type="textWrapping"/>
      </w:r>
      <w:r w:rsidDel="00000000" w:rsidR="00000000" w:rsidRPr="00000000">
        <w:rPr>
          <w:b w:val="1"/>
          <w:rtl w:val="0"/>
        </w:rPr>
        <w:t xml:space="preserve">About the Queens Chamber of Commerce:</w:t>
      </w:r>
      <w:r w:rsidDel="00000000" w:rsidR="00000000" w:rsidRPr="00000000">
        <w:rPr>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9">
        <w:r w:rsidDel="00000000" w:rsidR="00000000" w:rsidRPr="00000000">
          <w:rPr>
            <w:color w:val="0563c1"/>
            <w:u w:val="single"/>
            <w:rtl w:val="0"/>
          </w:rPr>
          <w:t xml:space="preserve"> </w:t>
        </w:r>
      </w:hyperlink>
      <w:hyperlink r:id="rId10">
        <w:r w:rsidDel="00000000" w:rsidR="00000000" w:rsidRPr="00000000">
          <w:rPr>
            <w:color w:val="0563c1"/>
            <w:u w:val="single"/>
            <w:rtl w:val="0"/>
          </w:rPr>
          <w:t xml:space="preserve">www.queenschamber.org</w:t>
        </w:r>
      </w:hyperlink>
      <w:r w:rsidDel="00000000" w:rsidR="00000000" w:rsidRPr="00000000">
        <w:rPr>
          <w:rtl w:val="0"/>
        </w:rPr>
      </w:r>
    </w:p>
    <w:p w:rsidR="00000000" w:rsidDel="00000000" w:rsidP="00000000" w:rsidRDefault="00000000" w:rsidRPr="00000000" w14:paraId="00000014">
      <w:pPr>
        <w:spacing w:after="150" w:lineRule="auto"/>
        <w:jc w:val="center"/>
        <w:rPr>
          <w:b w:val="1"/>
        </w:rPr>
      </w:pPr>
      <w:r w:rsidDel="00000000" w:rsidR="00000000" w:rsidRPr="00000000">
        <w:rPr>
          <w:b w:val="1"/>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hd w:fill="ffff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682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8C698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536825"/>
    <w:rPr>
      <w:color w:val="0563c1" w:themeColor="hyperlink"/>
      <w:u w:val="single"/>
    </w:rPr>
  </w:style>
  <w:style w:type="character" w:styleId="UnresolvedMention">
    <w:name w:val="Unresolved Mention"/>
    <w:basedOn w:val="DefaultParagraphFont"/>
    <w:uiPriority w:val="99"/>
    <w:semiHidden w:val="1"/>
    <w:unhideWhenUsed w:val="1"/>
    <w:rsid w:val="00536825"/>
    <w:rPr>
      <w:color w:val="605e5c"/>
      <w:shd w:color="auto" w:fill="e1dfdd" w:val="clear"/>
    </w:rPr>
  </w:style>
  <w:style w:type="character" w:styleId="Heading2Char" w:customStyle="1">
    <w:name w:val="Heading 2 Char"/>
    <w:basedOn w:val="DefaultParagraphFont"/>
    <w:link w:val="Heading2"/>
    <w:uiPriority w:val="9"/>
    <w:semiHidden w:val="1"/>
    <w:rsid w:val="008C6981"/>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ake@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qtDV/7uHjvUzrWI74HEx4z6YQ==">CgMxLjA4AHIhMWFub29FdjhPcEE4NjFxeW5DaGJRM3h2Nm5qdDNGUC15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2023-06-02T18:37:00Z</dcterms:created>
  <dc:creator>anat gerstein</dc:creator>
</cp:coreProperties>
</file>